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6D" w:rsidRDefault="00C078D0" w:rsidP="00C078D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LESSON PLAN</w:t>
      </w:r>
    </w:p>
    <w:tbl>
      <w:tblPr>
        <w:tblW w:w="10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3"/>
        <w:gridCol w:w="1682"/>
        <w:gridCol w:w="4938"/>
        <w:gridCol w:w="708"/>
        <w:gridCol w:w="2390"/>
      </w:tblGrid>
      <w:tr w:rsidR="00DB4CCA" w:rsidRPr="001C4FA7" w:rsidTr="00973D80">
        <w:trPr>
          <w:trHeight w:val="95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682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0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Review of coordinate systems</w:t>
            </w:r>
          </w:p>
        </w:tc>
        <w:tc>
          <w:tcPr>
            <w:tcW w:w="70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10621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ELECTROSTATICS</w:t>
            </w: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832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Coulombs’ law</w:t>
            </w:r>
          </w:p>
        </w:tc>
        <w:tc>
          <w:tcPr>
            <w:tcW w:w="70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39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631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Different charge distributions(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 xml:space="preserve"> ,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, </m:t>
              </m:r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  <m:r>
                <w:rPr>
                  <w:rFonts w:ascii="Cambria Math" w:hAnsi="Times New Roman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724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54"/>
          <w:jc w:val="center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-12-1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8" w:type="dxa"/>
            <w:tcBorders>
              <w:left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04-01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Electric field intensity due to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sub>
              </m:sSub>
            </m:oMath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flux density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2" w:type="dxa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Gauss law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82" w:type="dxa"/>
            <w:vMerge w:val="restart"/>
            <w:vAlign w:val="center"/>
          </w:tcPr>
          <w:p w:rsidR="00DB4CCA" w:rsidRPr="001C4FA7" w:rsidRDefault="0083266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Electric potential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246"/>
          <w:jc w:val="center"/>
        </w:trPr>
        <w:tc>
          <w:tcPr>
            <w:tcW w:w="903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Relation between E &amp; V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600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82" w:type="dxa"/>
            <w:vAlign w:val="center"/>
          </w:tcPr>
          <w:p w:rsidR="00DB4CCA" w:rsidRPr="001C4FA7" w:rsidRDefault="0026167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E-fields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82" w:type="dxa"/>
            <w:vAlign w:val="center"/>
          </w:tcPr>
          <w:p w:rsidR="00DB4CCA" w:rsidRPr="001C4FA7" w:rsidRDefault="0026167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Energy density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Convection and conduction currents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Dielectric constant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82" w:type="dxa"/>
            <w:vMerge w:val="restart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Isotropic, homogeneous dielectrics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246"/>
          <w:jc w:val="center"/>
        </w:trPr>
        <w:tc>
          <w:tcPr>
            <w:tcW w:w="903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Continuity equation, relaxation time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Poisson’s &amp; Laplace equations</w:t>
            </w: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Capacitance –parallel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plate,coaxial,spherical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62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88"/>
          <w:jc w:val="center"/>
        </w:trPr>
        <w:tc>
          <w:tcPr>
            <w:tcW w:w="903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82" w:type="dxa"/>
            <w:vAlign w:val="center"/>
          </w:tcPr>
          <w:p w:rsidR="00DB4CCA" w:rsidRPr="001C4FA7" w:rsidRDefault="00361593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29-01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-16</w:t>
            </w:r>
          </w:p>
        </w:tc>
        <w:tc>
          <w:tcPr>
            <w:tcW w:w="4938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Problems, assignment-1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50"/>
        <w:gridCol w:w="720"/>
        <w:gridCol w:w="2340"/>
      </w:tblGrid>
      <w:tr w:rsidR="00951302" w:rsidRPr="001C4FA7" w:rsidTr="00973D80">
        <w:trPr>
          <w:trHeight w:val="1155"/>
        </w:trPr>
        <w:tc>
          <w:tcPr>
            <w:tcW w:w="99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71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</w:t>
            </w:r>
            <w:r w:rsidR="00973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(tentative)</w:t>
            </w:r>
          </w:p>
        </w:tc>
        <w:tc>
          <w:tcPr>
            <w:tcW w:w="495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MAGNETO STATICS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Biot-savart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 law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Ampere’s circuital law &amp; applications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flux density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two equations for H-fields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Magnetic scalar&amp; vector potentials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1100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Forces due to magnetic fields , Ampere’s force law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Inductances &amp; magnetic energy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MAXWELL’S EQUATIONS</w:t>
            </w: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B4CCA" w:rsidRPr="001C4FA7">
              <w:rPr>
                <w:rFonts w:ascii="Times New Roman" w:hAnsi="Times New Roman"/>
                <w:sz w:val="24"/>
                <w:szCs w:val="24"/>
              </w:rPr>
              <w:t>-02-1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Faraday’s law &amp; transformer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emf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111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Inconsistency of ampere’s law, displacement current density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Maxwell equations-diff forms &amp;word statements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dielectric-dielectric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Boundary conditions dielectric-conductor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4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7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951302" w:rsidRDefault="00951302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50"/>
        <w:gridCol w:w="720"/>
        <w:gridCol w:w="2340"/>
      </w:tblGrid>
      <w:tr w:rsidR="00DB4CCA" w:rsidRPr="001C4FA7" w:rsidTr="00973D80">
        <w:trPr>
          <w:trHeight w:val="982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71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DB4CCA" w:rsidRPr="001C4FA7" w:rsidTr="00973D80">
        <w:trPr>
          <w:trHeight w:val="478"/>
        </w:trPr>
        <w:tc>
          <w:tcPr>
            <w:tcW w:w="10710" w:type="dxa"/>
            <w:gridSpan w:val="5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EM WAVE CHARACTERISTICS</w:t>
            </w: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26-02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equations for conducting and perfect dielectric</w:t>
            </w:r>
          </w:p>
        </w:tc>
        <w:tc>
          <w:tcPr>
            <w:tcW w:w="72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IV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10" w:type="dxa"/>
            <w:vAlign w:val="center"/>
          </w:tcPr>
          <w:p w:rsidR="00DB4CCA" w:rsidRPr="001C4FA7" w:rsidRDefault="00D8652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D86522">
              <w:rPr>
                <w:rFonts w:ascii="Times New Roman" w:hAnsi="Times New Roman"/>
                <w:sz w:val="24"/>
                <w:szCs w:val="24"/>
              </w:rPr>
              <w:t>-03</w:t>
            </w:r>
            <w:r w:rsidR="00D86522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Uniform plane waves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All relations b/w E and H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D86522">
              <w:rPr>
                <w:rFonts w:ascii="Times New Roman" w:hAnsi="Times New Roman"/>
                <w:sz w:val="24"/>
                <w:szCs w:val="24"/>
              </w:rPr>
              <w:t>-03</w:t>
            </w:r>
            <w:r w:rsidR="00D86522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D86522">
              <w:rPr>
                <w:rFonts w:ascii="Times New Roman" w:hAnsi="Times New Roman"/>
                <w:sz w:val="24"/>
                <w:szCs w:val="24"/>
              </w:rPr>
              <w:t>-03</w:t>
            </w:r>
            <w:r w:rsidR="00D86522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86522">
              <w:rPr>
                <w:rFonts w:ascii="Times New Roman" w:hAnsi="Times New Roman"/>
                <w:sz w:val="24"/>
                <w:szCs w:val="24"/>
              </w:rPr>
              <w:t>-03</w:t>
            </w:r>
            <w:r w:rsidR="00D86522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-03</w:t>
            </w:r>
            <w:r w:rsidR="00D86522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D865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Sinusoidal variations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conducting media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lossless media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Conductors and dielectrics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characterisation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0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good conductors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Wave propagation in good dielectrics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Polarization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0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Reflection and refraction of plane waves NORMAL incidence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31-03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0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 w:val="restart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Reflection and refraction of plane waves OBLIQUE incidence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Brewster angle, critical angle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0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Total internal reflection, surface impedance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478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Poynting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vector ,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poynting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CCA" w:rsidRPr="001C4FA7" w:rsidTr="00973D80">
        <w:trPr>
          <w:trHeight w:val="504"/>
        </w:trPr>
        <w:tc>
          <w:tcPr>
            <w:tcW w:w="99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10" w:type="dxa"/>
            <w:vAlign w:val="center"/>
          </w:tcPr>
          <w:p w:rsidR="00DB4CCA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0" w:type="dxa"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 xml:space="preserve">Power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loss,problems</w:t>
            </w:r>
            <w:proofErr w:type="spellEnd"/>
          </w:p>
        </w:tc>
        <w:tc>
          <w:tcPr>
            <w:tcW w:w="72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vMerge/>
            <w:vAlign w:val="center"/>
          </w:tcPr>
          <w:p w:rsidR="00DB4CCA" w:rsidRPr="001C4FA7" w:rsidRDefault="00DB4CCA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p w:rsidR="00DB4CCA" w:rsidRDefault="00DB4CCA" w:rsidP="00C078D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"/>
        <w:gridCol w:w="1710"/>
        <w:gridCol w:w="4928"/>
        <w:gridCol w:w="22"/>
        <w:gridCol w:w="696"/>
        <w:gridCol w:w="24"/>
        <w:gridCol w:w="2340"/>
      </w:tblGrid>
      <w:tr w:rsidR="00951302" w:rsidRPr="001C4FA7" w:rsidTr="00973D80">
        <w:trPr>
          <w:trHeight w:val="888"/>
        </w:trPr>
        <w:tc>
          <w:tcPr>
            <w:tcW w:w="99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Period</w:t>
            </w:r>
          </w:p>
        </w:tc>
        <w:tc>
          <w:tcPr>
            <w:tcW w:w="171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Date(tentative)</w:t>
            </w:r>
          </w:p>
        </w:tc>
        <w:tc>
          <w:tcPr>
            <w:tcW w:w="495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720" w:type="dxa"/>
            <w:gridSpan w:val="2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Unit no</w:t>
            </w:r>
          </w:p>
        </w:tc>
        <w:tc>
          <w:tcPr>
            <w:tcW w:w="2340" w:type="dxa"/>
            <w:vAlign w:val="center"/>
          </w:tcPr>
          <w:p w:rsidR="00951302" w:rsidRPr="001C4FA7" w:rsidRDefault="0095130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Teaching methodology</w:t>
            </w:r>
          </w:p>
        </w:tc>
      </w:tr>
      <w:tr w:rsidR="008467E1" w:rsidRPr="001C4FA7" w:rsidTr="00973D80">
        <w:trPr>
          <w:trHeight w:val="575"/>
        </w:trPr>
        <w:tc>
          <w:tcPr>
            <w:tcW w:w="10710" w:type="dxa"/>
            <w:gridSpan w:val="7"/>
            <w:vAlign w:val="center"/>
          </w:tcPr>
          <w:p w:rsidR="008467E1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TRANSMISSION LINES</w:t>
            </w: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Types,parameters,equations</w:t>
            </w:r>
            <w:proofErr w:type="spellEnd"/>
          </w:p>
        </w:tc>
        <w:tc>
          <w:tcPr>
            <w:tcW w:w="718" w:type="dxa"/>
            <w:gridSpan w:val="2"/>
            <w:vMerge w:val="restart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2364" w:type="dxa"/>
            <w:gridSpan w:val="2"/>
            <w:vMerge w:val="restart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Class room teaching</w:t>
            </w: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primary , secondary constants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Zo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Vp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,Vg ,propagation </w:t>
            </w: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consts</w:t>
            </w:r>
            <w:proofErr w:type="spellEnd"/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Infinite,lossless,lowloss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Distortion,loading</w:t>
            </w:r>
            <w:proofErr w:type="spellEnd"/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10" w:type="dxa"/>
            <w:vAlign w:val="center"/>
          </w:tcPr>
          <w:p w:rsidR="00F45612" w:rsidRPr="001C4FA7" w:rsidRDefault="00134EC4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25-04</w:t>
            </w:r>
            <w:r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10" w:type="dxa"/>
            <w:vAlign w:val="center"/>
          </w:tcPr>
          <w:p w:rsidR="00F45612" w:rsidRPr="001C4FA7" w:rsidRDefault="0075697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34EC4">
              <w:rPr>
                <w:rFonts w:ascii="Times New Roman" w:hAnsi="Times New Roman"/>
                <w:sz w:val="24"/>
                <w:szCs w:val="24"/>
              </w:rPr>
              <w:t>-04</w:t>
            </w:r>
            <w:r w:rsidR="00134EC4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134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FA7">
              <w:rPr>
                <w:rFonts w:ascii="Times New Roman" w:hAnsi="Times New Roman"/>
                <w:sz w:val="24"/>
                <w:szCs w:val="24"/>
              </w:rPr>
              <w:t>Zi</w:t>
            </w:r>
            <w:proofErr w:type="spellEnd"/>
            <w:r w:rsidRPr="001C4FA7">
              <w:rPr>
                <w:rFonts w:ascii="Times New Roman" w:hAnsi="Times New Roman"/>
                <w:sz w:val="24"/>
                <w:szCs w:val="24"/>
              </w:rPr>
              <w:t xml:space="preserve"> , SC&amp;OC Lines ,reflection coefficient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612" w:rsidRPr="001C4FA7" w:rsidTr="00973D80">
        <w:trPr>
          <w:trHeight w:val="575"/>
        </w:trPr>
        <w:tc>
          <w:tcPr>
            <w:tcW w:w="990" w:type="dxa"/>
            <w:vAlign w:val="center"/>
          </w:tcPr>
          <w:p w:rsidR="00F45612" w:rsidRPr="001C4FA7" w:rsidRDefault="00230420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10" w:type="dxa"/>
            <w:vAlign w:val="center"/>
          </w:tcPr>
          <w:p w:rsidR="00F45612" w:rsidRPr="001C4FA7" w:rsidRDefault="0075697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34EC4">
              <w:rPr>
                <w:rFonts w:ascii="Times New Roman" w:hAnsi="Times New Roman"/>
                <w:sz w:val="24"/>
                <w:szCs w:val="24"/>
              </w:rPr>
              <w:t>-04</w:t>
            </w:r>
            <w:r w:rsidR="00134EC4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134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VSWR,UHF lines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F45612" w:rsidRPr="001C4FA7" w:rsidRDefault="00F45612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9CE" w:rsidRPr="001C4FA7" w:rsidTr="00973D80">
        <w:trPr>
          <w:trHeight w:val="575"/>
        </w:trPr>
        <w:tc>
          <w:tcPr>
            <w:tcW w:w="990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10" w:type="dxa"/>
            <w:vAlign w:val="center"/>
          </w:tcPr>
          <w:p w:rsidR="008B59CE" w:rsidRPr="001C4FA7" w:rsidRDefault="0075697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34EC4">
              <w:rPr>
                <w:rFonts w:ascii="Times New Roman" w:hAnsi="Times New Roman"/>
                <w:sz w:val="24"/>
                <w:szCs w:val="24"/>
              </w:rPr>
              <w:t>-04</w:t>
            </w:r>
            <w:r w:rsidR="00134EC4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134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eastAsia="Times New Roman" w:hAnsi="Times New Roman"/>
                <w:sz w:val="24"/>
                <w:szCs w:val="24"/>
              </w:rPr>
              <w:t>λ/4, λ/2, λ/8 lines –impedance transformations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9CE" w:rsidRPr="001C4FA7" w:rsidTr="00973D80">
        <w:trPr>
          <w:trHeight w:val="575"/>
        </w:trPr>
        <w:tc>
          <w:tcPr>
            <w:tcW w:w="990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10" w:type="dxa"/>
            <w:vAlign w:val="center"/>
          </w:tcPr>
          <w:p w:rsidR="008B59CE" w:rsidRPr="001C4FA7" w:rsidRDefault="0075697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34EC4">
              <w:rPr>
                <w:rFonts w:ascii="Times New Roman" w:hAnsi="Times New Roman"/>
                <w:sz w:val="24"/>
                <w:szCs w:val="24"/>
              </w:rPr>
              <w:t>-04</w:t>
            </w:r>
            <w:r w:rsidR="00134EC4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134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Smith chart-single &amp; double stub matching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9CE" w:rsidRPr="001C4FA7" w:rsidTr="00973D80">
        <w:trPr>
          <w:trHeight w:val="607"/>
        </w:trPr>
        <w:tc>
          <w:tcPr>
            <w:tcW w:w="990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10" w:type="dxa"/>
            <w:vAlign w:val="center"/>
          </w:tcPr>
          <w:p w:rsidR="008B59CE" w:rsidRPr="001C4FA7" w:rsidRDefault="00756979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34EC4">
              <w:rPr>
                <w:rFonts w:ascii="Times New Roman" w:hAnsi="Times New Roman"/>
                <w:sz w:val="24"/>
                <w:szCs w:val="24"/>
              </w:rPr>
              <w:t>-04</w:t>
            </w:r>
            <w:r w:rsidR="00134EC4" w:rsidRPr="001C4FA7">
              <w:rPr>
                <w:rFonts w:ascii="Times New Roman" w:hAnsi="Times New Roman"/>
                <w:sz w:val="24"/>
                <w:szCs w:val="24"/>
              </w:rPr>
              <w:t>-1</w:t>
            </w:r>
            <w:r w:rsidR="00134E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FA7"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  <w:tc>
          <w:tcPr>
            <w:tcW w:w="718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vMerge/>
            <w:vAlign w:val="center"/>
          </w:tcPr>
          <w:p w:rsidR="008B59CE" w:rsidRPr="001C4FA7" w:rsidRDefault="008B59CE" w:rsidP="0097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515" w:rsidRPr="00D17C04" w:rsidRDefault="002B0515">
      <w:pPr>
        <w:rPr>
          <w:rFonts w:ascii="Times New Roman" w:hAnsi="Times New Roman"/>
          <w:sz w:val="24"/>
          <w:szCs w:val="24"/>
        </w:rPr>
      </w:pPr>
    </w:p>
    <w:sectPr w:rsidR="002B0515" w:rsidRPr="00D17C04" w:rsidSect="00E80E1A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EA1B97"/>
    <w:rsid w:val="000B5D5D"/>
    <w:rsid w:val="00134EC4"/>
    <w:rsid w:val="00157F37"/>
    <w:rsid w:val="00176754"/>
    <w:rsid w:val="001C4CC9"/>
    <w:rsid w:val="001C4FA7"/>
    <w:rsid w:val="00227617"/>
    <w:rsid w:val="00230420"/>
    <w:rsid w:val="00233CD1"/>
    <w:rsid w:val="00251E65"/>
    <w:rsid w:val="0025259D"/>
    <w:rsid w:val="0026167E"/>
    <w:rsid w:val="002B0515"/>
    <w:rsid w:val="002D23F1"/>
    <w:rsid w:val="003344C6"/>
    <w:rsid w:val="00361593"/>
    <w:rsid w:val="00371560"/>
    <w:rsid w:val="00394F9B"/>
    <w:rsid w:val="003C7ED6"/>
    <w:rsid w:val="004235A3"/>
    <w:rsid w:val="00476CED"/>
    <w:rsid w:val="004A0B61"/>
    <w:rsid w:val="005100C8"/>
    <w:rsid w:val="00534084"/>
    <w:rsid w:val="0056620F"/>
    <w:rsid w:val="005B209A"/>
    <w:rsid w:val="005C156C"/>
    <w:rsid w:val="00600E80"/>
    <w:rsid w:val="00647F02"/>
    <w:rsid w:val="00673DFD"/>
    <w:rsid w:val="0069500F"/>
    <w:rsid w:val="006C58E2"/>
    <w:rsid w:val="00732D85"/>
    <w:rsid w:val="00736085"/>
    <w:rsid w:val="00756979"/>
    <w:rsid w:val="00777C63"/>
    <w:rsid w:val="007A2088"/>
    <w:rsid w:val="0083266A"/>
    <w:rsid w:val="008467E1"/>
    <w:rsid w:val="00854EDE"/>
    <w:rsid w:val="00887360"/>
    <w:rsid w:val="008B59CE"/>
    <w:rsid w:val="008E7324"/>
    <w:rsid w:val="0091277D"/>
    <w:rsid w:val="00916E75"/>
    <w:rsid w:val="00917EAC"/>
    <w:rsid w:val="00951302"/>
    <w:rsid w:val="00973D80"/>
    <w:rsid w:val="00991175"/>
    <w:rsid w:val="00992F38"/>
    <w:rsid w:val="00997CEC"/>
    <w:rsid w:val="009A2D49"/>
    <w:rsid w:val="009F2D23"/>
    <w:rsid w:val="009F500B"/>
    <w:rsid w:val="00A317D8"/>
    <w:rsid w:val="00A64801"/>
    <w:rsid w:val="00AA7D33"/>
    <w:rsid w:val="00AB7ECB"/>
    <w:rsid w:val="00AD617A"/>
    <w:rsid w:val="00B20EFF"/>
    <w:rsid w:val="00B542FE"/>
    <w:rsid w:val="00B649E9"/>
    <w:rsid w:val="00B71972"/>
    <w:rsid w:val="00BA1323"/>
    <w:rsid w:val="00BC2538"/>
    <w:rsid w:val="00C0197B"/>
    <w:rsid w:val="00C078D0"/>
    <w:rsid w:val="00CB2F35"/>
    <w:rsid w:val="00CB656D"/>
    <w:rsid w:val="00CD0B79"/>
    <w:rsid w:val="00CD6BAB"/>
    <w:rsid w:val="00D17C04"/>
    <w:rsid w:val="00D271A8"/>
    <w:rsid w:val="00D577AC"/>
    <w:rsid w:val="00D75551"/>
    <w:rsid w:val="00D75A28"/>
    <w:rsid w:val="00D86522"/>
    <w:rsid w:val="00DB4CCA"/>
    <w:rsid w:val="00E0272A"/>
    <w:rsid w:val="00E158F4"/>
    <w:rsid w:val="00E80E1A"/>
    <w:rsid w:val="00E919B4"/>
    <w:rsid w:val="00EA1B97"/>
    <w:rsid w:val="00EA1C24"/>
    <w:rsid w:val="00EE2CBA"/>
    <w:rsid w:val="00F45612"/>
    <w:rsid w:val="00F62EC6"/>
    <w:rsid w:val="00F70BF2"/>
    <w:rsid w:val="00F75C76"/>
    <w:rsid w:val="00FB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5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4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9E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5A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Dep.E.C.E\STAFF\LESSON%20PLAN\IV%20ECE%20_%20II%20SEM%20.doc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IV ECE _ II SEM .docx</Template>
  <TotalTime>21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dept</dc:creator>
  <cp:keywords/>
  <cp:lastModifiedBy>aditya</cp:lastModifiedBy>
  <cp:revision>12</cp:revision>
  <dcterms:created xsi:type="dcterms:W3CDTF">2016-12-05T10:26:00Z</dcterms:created>
  <dcterms:modified xsi:type="dcterms:W3CDTF">2017-11-24T05:42:00Z</dcterms:modified>
</cp:coreProperties>
</file>